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29C2A" w14:textId="125A2960" w:rsidR="00551331" w:rsidRDefault="00551331" w:rsidP="00551331">
      <w:pPr>
        <w:spacing w:line="288" w:lineRule="auto"/>
        <w:jc w:val="center"/>
        <w:rPr>
          <w:sz w:val="20"/>
          <w:szCs w:val="20"/>
        </w:rPr>
      </w:pPr>
      <w:bookmarkStart w:id="0" w:name="_Hlk150518467"/>
      <w:proofErr w:type="gramStart"/>
      <w:r w:rsidRPr="007C70F0">
        <w:rPr>
          <w:sz w:val="20"/>
          <w:szCs w:val="20"/>
        </w:rPr>
        <w:t>[ Klauzula</w:t>
      </w:r>
      <w:proofErr w:type="gramEnd"/>
      <w:r w:rsidRPr="007C70F0">
        <w:rPr>
          <w:sz w:val="20"/>
          <w:szCs w:val="20"/>
        </w:rPr>
        <w:t xml:space="preserve"> informacyjna dla </w:t>
      </w:r>
      <w:r>
        <w:rPr>
          <w:sz w:val="20"/>
          <w:szCs w:val="20"/>
        </w:rPr>
        <w:t xml:space="preserve">podwykonawców </w:t>
      </w:r>
      <w:r w:rsidRPr="007C70F0">
        <w:rPr>
          <w:sz w:val="20"/>
          <w:szCs w:val="20"/>
        </w:rPr>
        <w:t>]</w:t>
      </w:r>
    </w:p>
    <w:p w14:paraId="33EDCE53" w14:textId="77777777" w:rsidR="00551331" w:rsidRDefault="00551331" w:rsidP="00551331">
      <w:pPr>
        <w:spacing w:line="288" w:lineRule="auto"/>
        <w:jc w:val="center"/>
        <w:rPr>
          <w:sz w:val="20"/>
          <w:szCs w:val="20"/>
        </w:rPr>
      </w:pPr>
    </w:p>
    <w:p w14:paraId="4511228A" w14:textId="77777777" w:rsidR="00551331" w:rsidRPr="007A423C" w:rsidRDefault="00551331" w:rsidP="00551331">
      <w:pPr>
        <w:spacing w:line="288" w:lineRule="auto"/>
        <w:jc w:val="both"/>
        <w:rPr>
          <w:sz w:val="20"/>
          <w:szCs w:val="20"/>
        </w:rPr>
      </w:pPr>
      <w:r w:rsidRPr="007A423C">
        <w:rPr>
          <w:sz w:val="20"/>
          <w:szCs w:val="20"/>
        </w:rPr>
        <w:t xml:space="preserve">Zgodnie z </w:t>
      </w:r>
      <w:r>
        <w:rPr>
          <w:sz w:val="20"/>
          <w:szCs w:val="20"/>
        </w:rPr>
        <w:t xml:space="preserve">§ 14 ust. 1 i 2 </w:t>
      </w:r>
      <w:r w:rsidRPr="007A423C">
        <w:rPr>
          <w:sz w:val="20"/>
          <w:szCs w:val="20"/>
        </w:rPr>
        <w:t>Rozporządzeni</w:t>
      </w:r>
      <w:r>
        <w:rPr>
          <w:sz w:val="20"/>
          <w:szCs w:val="20"/>
        </w:rPr>
        <w:t>a</w:t>
      </w:r>
      <w:r w:rsidRPr="007A423C">
        <w:rPr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(Dz. Urz. UE L 119 z 04.05.2016) (zwane dalej: „RODO”) informuję, iż:</w:t>
      </w:r>
    </w:p>
    <w:bookmarkEnd w:id="0"/>
    <w:p w14:paraId="3D66E08C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1) administratorem Państwa danych osobowych jest Beskidzkie Centrum Onkologii – Szpital Miejski im. Jana Pawła II w Bielsku-Białej, ul. Wyzwolenia 18, 43-300 Bielsko-Biała, zarejestrowany w rejestrze stowarzyszeń, innych organizacji społecznych i zawodowych, fundacji oraz samodzielnych zakładów opieki zdrowotnej Krajowego Rejestru Sądowego prowadzonego przez Sąd Rejonowy w Bielsku-Białej VIII Wydział Gospodarczy Krajowego Rejestru Sądowego pod nr KRS: 0000412996, NIP: 9372662340, REGON: 242865296,</w:t>
      </w:r>
    </w:p>
    <w:p w14:paraId="2EC14196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2) kontakt z Inspektorem Ochrony Danych – iod.pkawalec@onkologia.bielsko.pl,</w:t>
      </w:r>
    </w:p>
    <w:p w14:paraId="46FDF274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3) Państwa dane osobowe będą przetwarzane na podstawie:</w:t>
      </w:r>
    </w:p>
    <w:p w14:paraId="174B399D" w14:textId="0BF09E9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art. 6 ust. 1 lit. c RODO zgodnie z przepisami prawa</w:t>
      </w:r>
      <w:r>
        <w:rPr>
          <w:sz w:val="20"/>
          <w:szCs w:val="20"/>
        </w:rPr>
        <w:t xml:space="preserve"> zamówień publicznych oraz </w:t>
      </w:r>
      <w:r w:rsidRPr="004B23DE">
        <w:rPr>
          <w:sz w:val="20"/>
          <w:szCs w:val="20"/>
        </w:rPr>
        <w:t xml:space="preserve">z zakresu sektora finansów publicznych </w:t>
      </w:r>
      <w:r>
        <w:rPr>
          <w:sz w:val="20"/>
          <w:szCs w:val="20"/>
        </w:rPr>
        <w:t>i</w:t>
      </w:r>
      <w:r w:rsidRPr="004B23DE">
        <w:rPr>
          <w:sz w:val="20"/>
          <w:szCs w:val="20"/>
        </w:rPr>
        <w:t xml:space="preserve"> prawa podatkowego, a w tym ustawy z dnia 27 sierpnia 2009 roku o finansach publicznych, ustawy z dnia 29 września 1994 roku o rachunkowości</w:t>
      </w:r>
      <w:r>
        <w:rPr>
          <w:sz w:val="20"/>
          <w:szCs w:val="20"/>
        </w:rPr>
        <w:t xml:space="preserve">, </w:t>
      </w:r>
      <w:r w:rsidRPr="004B23DE">
        <w:rPr>
          <w:sz w:val="20"/>
          <w:szCs w:val="20"/>
        </w:rPr>
        <w:t>ustawy z dnia 11 marca 2004 r. o podatku od towarów i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usług,</w:t>
      </w:r>
      <w:r>
        <w:rPr>
          <w:sz w:val="20"/>
          <w:szCs w:val="20"/>
        </w:rPr>
        <w:t xml:space="preserve"> ustawy z dnia</w:t>
      </w:r>
      <w:r w:rsidRPr="007C70F0">
        <w:rPr>
          <w:sz w:val="20"/>
          <w:szCs w:val="20"/>
        </w:rPr>
        <w:t xml:space="preserve"> 11 września 2019 r.</w:t>
      </w:r>
      <w:r>
        <w:rPr>
          <w:sz w:val="20"/>
          <w:szCs w:val="20"/>
        </w:rPr>
        <w:t xml:space="preserve"> Prawo zamówień publicznych</w:t>
      </w:r>
      <w:r w:rsidRPr="004B23DE">
        <w:rPr>
          <w:sz w:val="20"/>
          <w:szCs w:val="20"/>
        </w:rPr>
        <w:t xml:space="preserve"> – w celu </w:t>
      </w:r>
      <w:r>
        <w:rPr>
          <w:sz w:val="20"/>
          <w:szCs w:val="20"/>
        </w:rPr>
        <w:t xml:space="preserve">realizacji oraz </w:t>
      </w:r>
      <w:r w:rsidRPr="004B23DE">
        <w:rPr>
          <w:sz w:val="20"/>
          <w:szCs w:val="20"/>
        </w:rPr>
        <w:t>rozliczenia umowy w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związku z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wypełnieniem obowiązku prawnego ciążącego na administratorze,</w:t>
      </w:r>
    </w:p>
    <w:p w14:paraId="3BEDFDF9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RODO, jako niezbędne do celów wynikających z prawnie uzasadnionych interesów realizowanych przez administratora w postaci ustalenia, dochodzenia lub obrony roszczeń w postępowaniu sądowym, administracyjnym lub też innym postępowaniu pozasądowym;</w:t>
      </w:r>
    </w:p>
    <w:p w14:paraId="34350D4E" w14:textId="135CA30C" w:rsidR="00551331" w:rsidRPr="00C26B48" w:rsidRDefault="00551331" w:rsidP="00551331">
      <w:pPr>
        <w:spacing w:line="288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 w:rsidRPr="00C26B48">
        <w:rPr>
          <w:sz w:val="20"/>
          <w:szCs w:val="20"/>
        </w:rPr>
        <w:t xml:space="preserve">przetwarzane dane obejmują dane takie jak </w:t>
      </w:r>
      <w:r w:rsidR="0063326B">
        <w:rPr>
          <w:sz w:val="20"/>
          <w:szCs w:val="20"/>
        </w:rPr>
        <w:t>…</w:t>
      </w:r>
      <w:r w:rsidRPr="00C26B48">
        <w:rPr>
          <w:sz w:val="20"/>
          <w:szCs w:val="20"/>
        </w:rPr>
        <w:t>;</w:t>
      </w:r>
    </w:p>
    <w:p w14:paraId="724C26A0" w14:textId="77777777" w:rsidR="00551331" w:rsidRDefault="00551331" w:rsidP="00551331">
      <w:pPr>
        <w:spacing w:line="288" w:lineRule="auto"/>
        <w:jc w:val="both"/>
        <w:rPr>
          <w:sz w:val="20"/>
          <w:szCs w:val="20"/>
        </w:rPr>
      </w:pPr>
      <w:r w:rsidRPr="00C26B48">
        <w:rPr>
          <w:sz w:val="20"/>
          <w:szCs w:val="20"/>
        </w:rPr>
        <w:t xml:space="preserve">5) Państwa dane osobowe otrzymaliśmy od </w:t>
      </w:r>
      <w:r>
        <w:rPr>
          <w:sz w:val="20"/>
          <w:szCs w:val="20"/>
        </w:rPr>
        <w:t>Wykonawcy tj. …</w:t>
      </w:r>
      <w:r w:rsidRPr="00C26B48">
        <w:rPr>
          <w:sz w:val="20"/>
          <w:szCs w:val="20"/>
        </w:rPr>
        <w:t>;</w:t>
      </w:r>
    </w:p>
    <w:p w14:paraId="6E72B84A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6) odbiorcami Państwa danych osobowych, w zależności od potrzeby, będą podmioty uprawnione do uzyskania danych osobowych na podstawie przepisów prawa oraz/lub:</w:t>
      </w:r>
    </w:p>
    <w:p w14:paraId="4214EBF0" w14:textId="25DEA848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</w:t>
      </w:r>
      <w:r>
        <w:rPr>
          <w:sz w:val="20"/>
          <w:szCs w:val="20"/>
        </w:rPr>
        <w:t>zamówień publicznych oraz</w:t>
      </w:r>
      <w:r w:rsidRPr="004B23DE">
        <w:rPr>
          <w:sz w:val="20"/>
          <w:szCs w:val="20"/>
        </w:rPr>
        <w:t xml:space="preserve"> z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 xml:space="preserve">zakresu sektora finansów publicznych </w:t>
      </w:r>
      <w:r>
        <w:rPr>
          <w:sz w:val="20"/>
          <w:szCs w:val="20"/>
        </w:rPr>
        <w:t>i</w:t>
      </w:r>
      <w:r w:rsidRPr="004B23DE">
        <w:rPr>
          <w:sz w:val="20"/>
          <w:szCs w:val="20"/>
        </w:rPr>
        <w:t xml:space="preserve"> podatkowego – podmioty uczestniczące w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 xml:space="preserve">realizacji </w:t>
      </w:r>
      <w:r>
        <w:rPr>
          <w:sz w:val="20"/>
          <w:szCs w:val="20"/>
        </w:rPr>
        <w:t xml:space="preserve">i rozliczeniu </w:t>
      </w:r>
      <w:r w:rsidRPr="004B23DE">
        <w:rPr>
          <w:sz w:val="20"/>
          <w:szCs w:val="20"/>
        </w:rPr>
        <w:t>umowy,</w:t>
      </w:r>
      <w:r>
        <w:rPr>
          <w:sz w:val="20"/>
          <w:szCs w:val="20"/>
        </w:rPr>
        <w:t xml:space="preserve"> </w:t>
      </w:r>
      <w:r w:rsidRPr="007C70F0">
        <w:rPr>
          <w:sz w:val="20"/>
          <w:szCs w:val="20"/>
        </w:rPr>
        <w:t>podmioty zajmujące się obsługą prawną i</w:t>
      </w:r>
      <w:r>
        <w:rPr>
          <w:sz w:val="20"/>
          <w:szCs w:val="20"/>
        </w:rPr>
        <w:t> </w:t>
      </w:r>
      <w:r w:rsidRPr="007C70F0">
        <w:rPr>
          <w:sz w:val="20"/>
          <w:szCs w:val="20"/>
        </w:rPr>
        <w:t>bezpieczeństwem danych osobowych w BCO-SM;</w:t>
      </w:r>
    </w:p>
    <w:p w14:paraId="37AC362C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ubezpieczyciele, podmioty zajmujące się obsługą prawną i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bezpieczeństwem danych osobowych w BCO-SM, dostawcy usług technicznych i informatycznych BCO-SM, organy, urzędy, instytucje lub sądy prowadzące postępowanie lub podejmujące czynności związane z ustaleniem, dochodzeniem lub obroną roszczeń;</w:t>
      </w:r>
    </w:p>
    <w:p w14:paraId="64A7039C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7) Państwa dane osobowe </w:t>
      </w:r>
      <w:r>
        <w:rPr>
          <w:sz w:val="20"/>
          <w:szCs w:val="20"/>
        </w:rPr>
        <w:t>przetwarzane na podstawie</w:t>
      </w:r>
      <w:r w:rsidRPr="004B23DE">
        <w:rPr>
          <w:sz w:val="20"/>
          <w:szCs w:val="20"/>
        </w:rPr>
        <w:t>:</w:t>
      </w:r>
    </w:p>
    <w:p w14:paraId="76425867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</w:t>
      </w:r>
      <w:r>
        <w:rPr>
          <w:sz w:val="20"/>
          <w:szCs w:val="20"/>
        </w:rPr>
        <w:t xml:space="preserve">zamówień publicznych oraz </w:t>
      </w:r>
      <w:r w:rsidRPr="004B23DE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 xml:space="preserve">zakresu sektora finansów publicznych i podatkowego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przez okres niezbędny do zapewnienia prawidłowej realizacji umowy i jej rozliczenia z uwzględnieniem okresów przedawnienia roszczeń i zobowiązań podatkowych;</w:t>
      </w:r>
    </w:p>
    <w:p w14:paraId="6A46545D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f RODO – </w:t>
      </w:r>
      <w:r>
        <w:rPr>
          <w:sz w:val="20"/>
          <w:szCs w:val="20"/>
        </w:rPr>
        <w:t xml:space="preserve">przetwarzane będą </w:t>
      </w:r>
      <w:r w:rsidRPr="004B23DE">
        <w:rPr>
          <w:sz w:val="20"/>
          <w:szCs w:val="20"/>
        </w:rPr>
        <w:t>do czasu ustania prawnie uzasadnionych interesów realizowanych przez administratora;</w:t>
      </w:r>
    </w:p>
    <w:p w14:paraId="271F51D2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8) posiadają Państwo, w zależności od ww. podstawy przetwarzania:</w:t>
      </w:r>
    </w:p>
    <w:p w14:paraId="7792BD8D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 xml:space="preserve">- na podstawie art. 6 ust. 1 lit. c RODO zgodnie z przepisami prawa </w:t>
      </w:r>
      <w:r>
        <w:rPr>
          <w:sz w:val="20"/>
          <w:szCs w:val="20"/>
        </w:rPr>
        <w:t xml:space="preserve">zamówień publicznych oraz </w:t>
      </w:r>
      <w:r w:rsidRPr="004B23DE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4B23DE">
        <w:rPr>
          <w:sz w:val="20"/>
          <w:szCs w:val="20"/>
        </w:rPr>
        <w:t>zakresu sektora finansów publicznych i podatkowego – prawo do żądania od administratora dostępu do danych osobowych (na zasadach z art. 15 RODO), ich sprostowania (na zasadach z art. 16 RODO), usunięcia (na zasadach art. 17 RODO) lub ograniczenia przetwarzania (na zasadach art. 18 RODO), prawo do przenoszenia danych (na zasadach art. 20 RODO, gdy przetwarzanie odbywa się w sposób zautomatyzowany),</w:t>
      </w:r>
    </w:p>
    <w:p w14:paraId="537EC960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- na podstawie art. 6 ust. 1 lit. f RODO: prawo do żądania od administratora dostępu do danych osobowych (na zasadach z art. 15 RODO), ich sprostowania (na zasadach z art. 16 RODO), usunięcia (na zasadach art. 17 RODO) lub ograniczenia przetwarzania (na zasadach art. 18 RODO), prawo do wniesienia sprzeciwu wobec przetwarzania (na zasadach art. 21 RODO),</w:t>
      </w:r>
    </w:p>
    <w:p w14:paraId="42004B28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9) ma Pani/Pan prawo wniesienia skargi do organu nadzorczego, to jest Urzędu Ochrony Danych Osobowych (ul. Moniuszki 1A, 00-014 Warszawa),</w:t>
      </w:r>
    </w:p>
    <w:p w14:paraId="20500ADC" w14:textId="77777777" w:rsidR="00551331" w:rsidRPr="004B23DE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lastRenderedPageBreak/>
        <w:t>10) dane nie będą podlegać zautomatyzowanemu podejmowaniu decyzji, w tym o profilowaniu,</w:t>
      </w:r>
    </w:p>
    <w:p w14:paraId="39BD5EC8" w14:textId="77777777" w:rsidR="00551331" w:rsidRPr="007C70F0" w:rsidRDefault="00551331" w:rsidP="00551331">
      <w:pPr>
        <w:spacing w:line="288" w:lineRule="auto"/>
        <w:jc w:val="both"/>
        <w:rPr>
          <w:sz w:val="20"/>
          <w:szCs w:val="20"/>
        </w:rPr>
      </w:pPr>
      <w:r w:rsidRPr="004B23DE">
        <w:rPr>
          <w:sz w:val="20"/>
          <w:szCs w:val="20"/>
        </w:rPr>
        <w:t>11) dane nie będą przekazywane do państw trzecich lub organizacji międzynarodowej</w:t>
      </w:r>
      <w:r>
        <w:rPr>
          <w:sz w:val="20"/>
          <w:szCs w:val="20"/>
        </w:rPr>
        <w:t>.</w:t>
      </w:r>
      <w:r w:rsidRPr="004B23DE">
        <w:rPr>
          <w:sz w:val="20"/>
          <w:szCs w:val="20"/>
        </w:rPr>
        <w:tab/>
      </w:r>
    </w:p>
    <w:p w14:paraId="30E9F5B9" w14:textId="77777777" w:rsidR="00551331" w:rsidRDefault="00551331" w:rsidP="00551331"/>
    <w:p w14:paraId="1A849699" w14:textId="77777777" w:rsidR="00551331" w:rsidRDefault="00551331" w:rsidP="00551331"/>
    <w:p w14:paraId="6B921DA2" w14:textId="77777777" w:rsidR="00551331" w:rsidRDefault="00551331" w:rsidP="00551331"/>
    <w:p w14:paraId="2D4C6865" w14:textId="77777777" w:rsidR="00E80FBD" w:rsidRDefault="00E80FBD"/>
    <w:sectPr w:rsidR="00E80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31"/>
    <w:rsid w:val="00551331"/>
    <w:rsid w:val="0060689C"/>
    <w:rsid w:val="0063326B"/>
    <w:rsid w:val="006354B3"/>
    <w:rsid w:val="00E8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C12B"/>
  <w15:chartTrackingRefBased/>
  <w15:docId w15:val="{6840060B-6B09-451A-8241-196A4AAA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33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133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133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133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133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133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133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133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133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133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13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13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13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13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13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13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13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13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13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133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1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133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1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133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13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133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13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13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13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13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Kawalec</dc:creator>
  <cp:keywords/>
  <dc:description/>
  <cp:lastModifiedBy>Przemysław Kawalec</cp:lastModifiedBy>
  <cp:revision>3</cp:revision>
  <dcterms:created xsi:type="dcterms:W3CDTF">2025-10-20T10:43:00Z</dcterms:created>
  <dcterms:modified xsi:type="dcterms:W3CDTF">2025-11-20T11:49:00Z</dcterms:modified>
</cp:coreProperties>
</file>